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ind w:firstLine="480"/>
        <w:jc w:val="center"/>
        <w:rPr>
          <w:rFonts w:hint="eastAsia" w:ascii="宋体" w:hAnsi="宋体" w:eastAsia="宋体" w:cs="宋体"/>
          <w:b/>
          <w:bCs/>
          <w:color w:val="auto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修正案审查申请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文件编码：AP/01.LL-SOP-0</w:t>
      </w:r>
      <w:r>
        <w:rPr>
          <w:rFonts w:hint="eastAsia" w:eastAsia="宋体" w:cs="宋体"/>
          <w:color w:val="auto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-</w:t>
      </w:r>
      <w:r>
        <w:rPr>
          <w:rFonts w:hint="eastAsia" w:cs="宋体"/>
          <w:color w:val="auto"/>
          <w:sz w:val="21"/>
          <w:szCs w:val="21"/>
          <w:lang w:eastAsia="zh-CN"/>
        </w:rPr>
        <w:t>02.0</w:t>
      </w:r>
    </w:p>
    <w:tbl>
      <w:tblPr>
        <w:tblStyle w:val="3"/>
        <w:tblpPr w:leftFromText="180" w:rightFromText="180" w:vertAnchor="text" w:horzAnchor="page" w:tblpXSpec="center" w:tblpY="291"/>
        <w:tblOverlap w:val="never"/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271"/>
        <w:gridCol w:w="1517"/>
        <w:gridCol w:w="610"/>
        <w:gridCol w:w="1113"/>
        <w:gridCol w:w="1014"/>
        <w:gridCol w:w="214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391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产品名称</w:t>
            </w:r>
          </w:p>
        </w:tc>
        <w:tc>
          <w:tcPr>
            <w:tcW w:w="391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产品类别</w:t>
            </w:r>
          </w:p>
        </w:tc>
        <w:tc>
          <w:tcPr>
            <w:tcW w:w="391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口药物临床试验    口医疗器械临床试验    口临床课题研究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原伦理批件号</w:t>
            </w:r>
          </w:p>
        </w:tc>
        <w:tc>
          <w:tcPr>
            <w:tcW w:w="104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01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修正次数</w:t>
            </w:r>
          </w:p>
        </w:tc>
        <w:tc>
          <w:tcPr>
            <w:tcW w:w="184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申办者</w:t>
            </w:r>
          </w:p>
        </w:tc>
        <w:tc>
          <w:tcPr>
            <w:tcW w:w="104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01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专业科室</w:t>
            </w:r>
          </w:p>
        </w:tc>
        <w:tc>
          <w:tcPr>
            <w:tcW w:w="184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主要研究者</w:t>
            </w:r>
          </w:p>
        </w:tc>
        <w:tc>
          <w:tcPr>
            <w:tcW w:w="104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01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184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修正类别</w:t>
            </w:r>
          </w:p>
        </w:tc>
        <w:tc>
          <w:tcPr>
            <w:tcW w:w="391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□临床试验方案      口知情同意书         口病例报告表</w:t>
            </w:r>
          </w:p>
          <w:p>
            <w:pPr>
              <w:bidi w:val="0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□研究者手册        口招募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材料     □其他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递交资料及版本号</w:t>
            </w:r>
          </w:p>
        </w:tc>
        <w:tc>
          <w:tcPr>
            <w:tcW w:w="391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89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修正案对研究的影响</w:t>
            </w:r>
          </w:p>
        </w:tc>
        <w:tc>
          <w:tcPr>
            <w:tcW w:w="3910" w:type="pct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修正案是否增加研究的预期风险∶□是 □否</w:t>
            </w:r>
          </w:p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修正案是否降低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预期收益∶□是 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 修正案是否涉及弱势群体∶□是□否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4. 修正案是否增加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参加研究的持续时间或花费∶□是 □否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5. 修正案是否对已经纳入的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造成影响∶□是 □否 □不适用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6.在研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研究参与者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是否需要重新获取知情同意书∶□是□否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1" w:beforeLines="50"/>
              <w:ind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修正原因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修正内容：</w:t>
            </w: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>
            <w:pPr>
              <w:pStyle w:val="2"/>
              <w:ind w:firstLine="0" w:firstLineChars="0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8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签名</w:t>
            </w:r>
          </w:p>
        </w:tc>
        <w:tc>
          <w:tcPr>
            <w:tcW w:w="1248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left="-9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248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left="-9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日期</w:t>
            </w:r>
          </w:p>
        </w:tc>
        <w:tc>
          <w:tcPr>
            <w:tcW w:w="1253" w:type="pc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ind w:left="-9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F5356C"/>
    <w:multiLevelType w:val="singleLevel"/>
    <w:tmpl w:val="A3F5356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xZmU3MGM3ZmY1MTc2NTg1OTQ5YzMxMTI4YjBmNTYifQ=="/>
  </w:docVars>
  <w:rsids>
    <w:rsidRoot w:val="00000000"/>
    <w:rsid w:val="69C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Courier New" w:hAnsi="Courier New" w:eastAsia="宋体" w:cs="Courier New"/>
      <w:color w:val="000000"/>
      <w:sz w:val="21"/>
      <w:szCs w:val="24"/>
      <w:lang w:val="zh-TW" w:eastAsia="zh-TW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640" w:firstLineChars="200"/>
    </w:pPr>
    <w:rPr>
      <w:rFonts w:ascii="宋体" w:hAnsi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2023-09-21T01:50:50Z</dcterms:created>
  <dc:creator>Administrator</dc:creator>
  <cp:lastModifiedBy>金牛座</cp:lastModifiedBy>
  <dcterms:modified xsi:type="dcterms:W3CDTF">2023-09-21T01:51:01Z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311CABC290C740C0BA45354904B49FC3_12</vt:lpwstr>
  </property>
</Properties>
</file>