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042F" w:rsidRDefault="00534D27">
      <w:pPr>
        <w:widowControl/>
        <w:wordWrap w:val="0"/>
        <w:spacing w:line="600" w:lineRule="exact"/>
        <w:jc w:val="right"/>
        <w:rPr>
          <w:rFonts w:eastAsia="黑体"/>
          <w:b/>
          <w:bCs/>
          <w:color w:val="000000"/>
          <w:sz w:val="32"/>
        </w:rPr>
      </w:pPr>
      <w:r>
        <w:rPr>
          <w:rFonts w:eastAsia="黑体"/>
          <w:b/>
          <w:bCs/>
          <w:color w:val="000000"/>
          <w:sz w:val="32"/>
        </w:rPr>
        <w:t xml:space="preserve">                                       </w:t>
      </w:r>
      <w:r>
        <w:rPr>
          <w:rFonts w:eastAsia="黑体"/>
          <w:b/>
          <w:bCs/>
          <w:color w:val="000000"/>
          <w:sz w:val="32"/>
        </w:rPr>
        <w:t>类别【</w:t>
      </w:r>
      <w:r>
        <w:rPr>
          <w:rFonts w:eastAsia="黑体" w:hint="eastAsia"/>
          <w:b/>
          <w:bCs/>
          <w:color w:val="000000"/>
          <w:sz w:val="32"/>
        </w:rPr>
        <w:t>A</w:t>
      </w:r>
      <w:r>
        <w:rPr>
          <w:rFonts w:eastAsia="黑体"/>
          <w:b/>
          <w:bCs/>
          <w:color w:val="000000"/>
          <w:sz w:val="32"/>
        </w:rPr>
        <w:t>】</w:t>
      </w:r>
    </w:p>
    <w:p w:rsidR="004F042F" w:rsidRDefault="00534D27">
      <w:pPr>
        <w:spacing w:line="1800" w:lineRule="exact"/>
        <w:jc w:val="distribute"/>
        <w:rPr>
          <w:rFonts w:ascii="方正小标宋简体" w:eastAsia="方正小标宋简体" w:hAnsi="新宋体" w:cs="仿宋"/>
          <w:bCs/>
          <w:color w:val="FF0000"/>
          <w:spacing w:val="124"/>
          <w:w w:val="45"/>
          <w:sz w:val="180"/>
          <w:szCs w:val="180"/>
        </w:rPr>
      </w:pPr>
      <w:r>
        <w:rPr>
          <w:rFonts w:ascii="方正小标宋简体" w:eastAsia="方正小标宋简体" w:hAnsi="新宋体" w:cs="仿宋" w:hint="eastAsia"/>
          <w:bCs/>
          <w:color w:val="FF0000"/>
          <w:spacing w:val="124"/>
          <w:w w:val="45"/>
          <w:sz w:val="160"/>
          <w:szCs w:val="160"/>
        </w:rPr>
        <w:t>宁津县人民医院文件</w:t>
      </w:r>
    </w:p>
    <w:p w:rsidR="004F042F" w:rsidRDefault="004F042F">
      <w:pPr>
        <w:spacing w:line="720" w:lineRule="exact"/>
        <w:jc w:val="distribute"/>
        <w:rPr>
          <w:rFonts w:ascii="方正小标宋简体" w:eastAsia="方正小标宋简体" w:hAnsi="新宋体" w:cs="仿宋"/>
          <w:b/>
          <w:bCs/>
          <w:color w:val="FF0000"/>
          <w:spacing w:val="124"/>
          <w:w w:val="50"/>
          <w:sz w:val="144"/>
          <w:szCs w:val="144"/>
        </w:rPr>
      </w:pPr>
    </w:p>
    <w:p w:rsidR="004F042F" w:rsidRDefault="00534D27">
      <w:pPr>
        <w:spacing w:line="720" w:lineRule="exact"/>
        <w:jc w:val="center"/>
        <w:rPr>
          <w:rFonts w:ascii="仿宋_GB2312" w:eastAsia="仿宋_GB2312" w:hAnsi="仿宋"/>
          <w:b/>
          <w:sz w:val="32"/>
          <w:szCs w:val="32"/>
        </w:rPr>
      </w:pPr>
      <w:r>
        <w:rPr>
          <w:rFonts w:ascii="仿宋_GB2312" w:eastAsia="仿宋_GB2312" w:hAnsi="仿宋" w:hint="eastAsia"/>
          <w:b/>
          <w:sz w:val="32"/>
          <w:szCs w:val="32"/>
        </w:rPr>
        <w:t>宁医院发〔</w:t>
      </w:r>
      <w:r>
        <w:rPr>
          <w:rFonts w:ascii="仿宋_GB2312" w:eastAsia="仿宋_GB2312" w:hAnsi="仿宋" w:hint="eastAsia"/>
          <w:b/>
          <w:sz w:val="32"/>
          <w:szCs w:val="32"/>
        </w:rPr>
        <w:t>2023</w:t>
      </w:r>
      <w:r>
        <w:rPr>
          <w:rFonts w:ascii="仿宋_GB2312" w:eastAsia="仿宋_GB2312" w:hAnsi="仿宋" w:hint="eastAsia"/>
          <w:b/>
          <w:sz w:val="32"/>
          <w:szCs w:val="32"/>
        </w:rPr>
        <w:t>〕</w:t>
      </w:r>
      <w:r>
        <w:rPr>
          <w:rFonts w:ascii="仿宋_GB2312" w:eastAsia="仿宋_GB2312" w:hAnsi="仿宋" w:hint="eastAsia"/>
          <w:b/>
          <w:sz w:val="32"/>
          <w:szCs w:val="32"/>
        </w:rPr>
        <w:t>1</w:t>
      </w:r>
      <w:r>
        <w:rPr>
          <w:rFonts w:ascii="仿宋_GB2312" w:eastAsia="仿宋_GB2312" w:hAnsi="仿宋" w:hint="eastAsia"/>
          <w:b/>
          <w:sz w:val="32"/>
          <w:szCs w:val="32"/>
        </w:rPr>
        <w:t>6</w:t>
      </w:r>
      <w:r>
        <w:rPr>
          <w:rFonts w:ascii="仿宋_GB2312" w:eastAsia="仿宋_GB2312" w:hAnsi="仿宋" w:hint="eastAsia"/>
          <w:b/>
          <w:sz w:val="32"/>
          <w:szCs w:val="32"/>
        </w:rPr>
        <w:t>号</w:t>
      </w:r>
      <w:r>
        <w:rPr>
          <w:rFonts w:ascii="仿宋_GB2312" w:eastAsia="仿宋_GB2312" w:hAnsi="仿宋" w:hint="eastAsia"/>
          <w:b/>
          <w:sz w:val="32"/>
          <w:szCs w:val="32"/>
        </w:rPr>
        <w:t xml:space="preserve">             </w:t>
      </w:r>
      <w:r>
        <w:rPr>
          <w:rFonts w:ascii="仿宋_GB2312" w:eastAsia="仿宋_GB2312" w:hAnsi="仿宋"/>
          <w:b/>
          <w:sz w:val="32"/>
          <w:szCs w:val="32"/>
        </w:rPr>
        <w:t>签发人：</w:t>
      </w:r>
      <w:r>
        <w:rPr>
          <w:rFonts w:ascii="仿宋_GB2312" w:eastAsia="仿宋_GB2312" w:hAnsi="仿宋" w:hint="eastAsia"/>
          <w:b/>
          <w:sz w:val="32"/>
          <w:szCs w:val="32"/>
        </w:rPr>
        <w:t>张士森</w:t>
      </w:r>
    </w:p>
    <w:p w:rsidR="004F042F" w:rsidRDefault="00534D27">
      <w:pPr>
        <w:tabs>
          <w:tab w:val="left" w:pos="3600"/>
        </w:tabs>
        <w:spacing w:line="400" w:lineRule="exact"/>
        <w:rPr>
          <w:rFonts w:ascii="仿宋_GB2312" w:eastAsia="仿宋_GB2312"/>
          <w:sz w:val="32"/>
          <w:szCs w:val="32"/>
        </w:rPr>
      </w:pPr>
      <w:r>
        <w:rPr>
          <w:rFonts w:ascii="仿宋_GB2312" w:eastAsia="仿宋_GB2312"/>
          <w:b/>
          <w:color w:val="FF0000"/>
          <w:spacing w:val="-140"/>
        </w:rPr>
        <w:pict>
          <v:line id="直线 13" o:spid="_x0000_s1026" style="position:absolute;left:0;text-align:left;flip:y;z-index:251659264;mso-width-relative:page;mso-height-relative:page" from="8.35pt,.2pt" to="469.1pt,.55pt" strokecolor="red" strokeweight="2.25pt"/>
        </w:pict>
      </w:r>
    </w:p>
    <w:p w:rsidR="004F042F" w:rsidRDefault="00534D27">
      <w:pPr>
        <w:widowControl/>
        <w:snapToGrid w:val="0"/>
        <w:spacing w:beforeLines="100" w:before="312" w:line="600" w:lineRule="exact"/>
        <w:jc w:val="center"/>
        <w:rPr>
          <w:rFonts w:eastAsia="方正小标宋简体"/>
          <w:b/>
          <w:bCs/>
          <w:color w:val="000000"/>
          <w:sz w:val="44"/>
          <w:szCs w:val="44"/>
        </w:rPr>
      </w:pPr>
      <w:r>
        <w:rPr>
          <w:rFonts w:eastAsia="方正小标宋简体"/>
          <w:b/>
          <w:bCs/>
          <w:color w:val="000000"/>
          <w:sz w:val="44"/>
          <w:szCs w:val="44"/>
        </w:rPr>
        <w:t>对县政协</w:t>
      </w:r>
      <w:r>
        <w:rPr>
          <w:rFonts w:eastAsia="方正小标宋简体" w:hint="eastAsia"/>
          <w:b/>
          <w:bCs/>
          <w:color w:val="000000"/>
          <w:sz w:val="44"/>
          <w:szCs w:val="44"/>
        </w:rPr>
        <w:t>十一</w:t>
      </w:r>
      <w:r>
        <w:rPr>
          <w:rFonts w:eastAsia="方正小标宋简体"/>
          <w:b/>
          <w:bCs/>
          <w:color w:val="000000"/>
          <w:sz w:val="44"/>
          <w:szCs w:val="44"/>
        </w:rPr>
        <w:t>届</w:t>
      </w:r>
      <w:r>
        <w:rPr>
          <w:rFonts w:eastAsia="方正小标宋简体" w:hint="eastAsia"/>
          <w:b/>
          <w:bCs/>
          <w:color w:val="000000"/>
          <w:sz w:val="44"/>
          <w:szCs w:val="44"/>
        </w:rPr>
        <w:t>二</w:t>
      </w:r>
      <w:r>
        <w:rPr>
          <w:rFonts w:eastAsia="方正小标宋简体"/>
          <w:b/>
          <w:bCs/>
          <w:color w:val="000000"/>
          <w:sz w:val="44"/>
          <w:szCs w:val="44"/>
        </w:rPr>
        <w:t>次会议第</w:t>
      </w:r>
      <w:r>
        <w:rPr>
          <w:rFonts w:eastAsia="方正小标宋简体" w:hint="eastAsia"/>
          <w:b/>
          <w:bCs/>
          <w:color w:val="000000"/>
          <w:sz w:val="44"/>
          <w:szCs w:val="44"/>
        </w:rPr>
        <w:t>202302B07</w:t>
      </w:r>
      <w:r>
        <w:rPr>
          <w:rFonts w:eastAsia="方正小标宋简体"/>
          <w:b/>
          <w:bCs/>
          <w:color w:val="000000"/>
          <w:sz w:val="44"/>
          <w:szCs w:val="44"/>
        </w:rPr>
        <w:t>号提案</w:t>
      </w:r>
      <w:r>
        <w:rPr>
          <w:rFonts w:eastAsia="方正小标宋简体" w:hint="eastAsia"/>
          <w:b/>
          <w:bCs/>
          <w:color w:val="000000"/>
          <w:sz w:val="44"/>
          <w:szCs w:val="44"/>
        </w:rPr>
        <w:t>（新增</w:t>
      </w:r>
      <w:bookmarkStart w:id="0" w:name="_GoBack"/>
      <w:bookmarkEnd w:id="0"/>
      <w:r>
        <w:rPr>
          <w:rFonts w:eastAsia="方正小标宋简体" w:hint="eastAsia"/>
          <w:b/>
          <w:bCs/>
          <w:color w:val="000000"/>
          <w:sz w:val="44"/>
          <w:szCs w:val="44"/>
        </w:rPr>
        <w:t>）</w:t>
      </w:r>
      <w:r>
        <w:rPr>
          <w:rFonts w:eastAsia="方正小标宋简体"/>
          <w:b/>
          <w:bCs/>
          <w:color w:val="000000"/>
          <w:sz w:val="44"/>
          <w:szCs w:val="44"/>
        </w:rPr>
        <w:t>的答复</w:t>
      </w:r>
    </w:p>
    <w:p w:rsidR="004F042F" w:rsidRDefault="004F042F">
      <w:pPr>
        <w:widowControl/>
        <w:snapToGrid w:val="0"/>
        <w:spacing w:line="600" w:lineRule="exact"/>
        <w:rPr>
          <w:rFonts w:eastAsia="文星标宋"/>
          <w:b/>
          <w:bCs/>
          <w:color w:val="000000"/>
          <w:sz w:val="32"/>
        </w:rPr>
      </w:pPr>
    </w:p>
    <w:p w:rsidR="004F042F" w:rsidRDefault="00534D27">
      <w:pPr>
        <w:widowControl/>
        <w:snapToGrid w:val="0"/>
        <w:spacing w:line="600" w:lineRule="exact"/>
        <w:jc w:val="left"/>
        <w:rPr>
          <w:rFonts w:ascii="仿宋_GB2312" w:eastAsia="仿宋_GB2312" w:hAnsi="仿宋_GB2312" w:cs="仿宋_GB2312"/>
          <w:b/>
          <w:color w:val="000000"/>
          <w:sz w:val="32"/>
          <w:szCs w:val="32"/>
        </w:rPr>
      </w:pPr>
      <w:r>
        <w:rPr>
          <w:rFonts w:ascii="仿宋_GB2312" w:eastAsia="仿宋_GB2312" w:hAnsi="仿宋_GB2312" w:cs="仿宋_GB2312" w:hint="eastAsia"/>
          <w:b/>
          <w:color w:val="000000"/>
          <w:sz w:val="32"/>
          <w:szCs w:val="32"/>
        </w:rPr>
        <w:t>时洪亮</w:t>
      </w:r>
      <w:r>
        <w:rPr>
          <w:rFonts w:ascii="仿宋_GB2312" w:eastAsia="仿宋_GB2312" w:hAnsi="仿宋_GB2312" w:cs="仿宋_GB2312"/>
          <w:b/>
          <w:color w:val="000000"/>
          <w:sz w:val="32"/>
          <w:szCs w:val="32"/>
        </w:rPr>
        <w:t>委员：</w:t>
      </w:r>
    </w:p>
    <w:p w:rsidR="004F042F" w:rsidRDefault="00534D27">
      <w:pPr>
        <w:widowControl/>
        <w:snapToGrid w:val="0"/>
        <w:spacing w:line="600" w:lineRule="exact"/>
        <w:ind w:firstLineChars="200" w:firstLine="643"/>
        <w:jc w:val="left"/>
        <w:rPr>
          <w:rFonts w:ascii="仿宋_GB2312" w:eastAsia="仿宋_GB2312" w:hAnsi="仿宋_GB2312" w:cs="仿宋_GB2312"/>
          <w:b/>
          <w:color w:val="000000"/>
          <w:sz w:val="32"/>
          <w:szCs w:val="32"/>
        </w:rPr>
      </w:pPr>
      <w:r>
        <w:rPr>
          <w:rFonts w:ascii="仿宋_GB2312" w:eastAsia="仿宋_GB2312" w:hAnsi="仿宋_GB2312" w:cs="仿宋_GB2312"/>
          <w:b/>
          <w:color w:val="000000"/>
          <w:sz w:val="32"/>
          <w:szCs w:val="32"/>
        </w:rPr>
        <w:t>您提出的关于</w:t>
      </w:r>
      <w:r>
        <w:rPr>
          <w:rFonts w:ascii="仿宋" w:eastAsia="仿宋" w:hAnsi="仿宋" w:cs="仿宋" w:hint="eastAsia"/>
          <w:b/>
          <w:bCs/>
          <w:kern w:val="0"/>
          <w:sz w:val="32"/>
          <w:szCs w:val="32"/>
        </w:rPr>
        <w:t>在德州市推广心电一张网</w:t>
      </w:r>
      <w:r>
        <w:rPr>
          <w:rFonts w:ascii="仿宋_GB2312" w:eastAsia="仿宋_GB2312" w:hAnsi="仿宋_GB2312" w:cs="仿宋_GB2312"/>
          <w:b/>
          <w:color w:val="000000"/>
          <w:sz w:val="32"/>
          <w:szCs w:val="32"/>
        </w:rPr>
        <w:t>的提案收悉，现答复如下：</w:t>
      </w:r>
    </w:p>
    <w:p w:rsidR="004F042F" w:rsidRDefault="00534D27">
      <w:pPr>
        <w:ind w:firstLineChars="196" w:firstLine="630"/>
        <w:jc w:val="left"/>
        <w:rPr>
          <w:rFonts w:ascii="仿宋_GB2312" w:eastAsia="仿宋_GB2312" w:hAnsi="仿宋_GB2312" w:cs="仿宋_GB2312"/>
          <w:b/>
          <w:color w:val="000000"/>
          <w:sz w:val="32"/>
          <w:szCs w:val="32"/>
        </w:rPr>
      </w:pPr>
      <w:r>
        <w:rPr>
          <w:rFonts w:ascii="仿宋_GB2312" w:eastAsia="仿宋_GB2312" w:hAnsi="仿宋_GB2312" w:cs="仿宋_GB2312" w:hint="eastAsia"/>
          <w:b/>
          <w:color w:val="000000"/>
          <w:sz w:val="32"/>
          <w:szCs w:val="32"/>
        </w:rPr>
        <w:t>宁津县人民医院已铺设心电站点</w:t>
      </w:r>
      <w:r>
        <w:rPr>
          <w:rFonts w:ascii="仿宋_GB2312" w:eastAsia="仿宋_GB2312" w:hAnsi="仿宋_GB2312" w:cs="仿宋_GB2312" w:hint="eastAsia"/>
          <w:b/>
          <w:color w:val="000000"/>
          <w:sz w:val="32"/>
          <w:szCs w:val="32"/>
        </w:rPr>
        <w:t>248</w:t>
      </w:r>
      <w:r>
        <w:rPr>
          <w:rFonts w:ascii="仿宋_GB2312" w:eastAsia="仿宋_GB2312" w:hAnsi="仿宋_GB2312" w:cs="仿宋_GB2312" w:hint="eastAsia"/>
          <w:b/>
          <w:color w:val="000000"/>
          <w:sz w:val="32"/>
          <w:szCs w:val="32"/>
        </w:rPr>
        <w:t>家，</w:t>
      </w:r>
      <w:r>
        <w:rPr>
          <w:rFonts w:ascii="仿宋_GB2312" w:eastAsia="仿宋_GB2312" w:hAnsi="仿宋_GB2312" w:cs="仿宋_GB2312" w:hint="eastAsia"/>
          <w:b/>
          <w:color w:val="000000"/>
          <w:sz w:val="32"/>
          <w:szCs w:val="32"/>
        </w:rPr>
        <w:t>2023</w:t>
      </w:r>
      <w:r>
        <w:rPr>
          <w:rFonts w:ascii="仿宋_GB2312" w:eastAsia="仿宋_GB2312" w:hAnsi="仿宋_GB2312" w:cs="仿宋_GB2312" w:hint="eastAsia"/>
          <w:b/>
          <w:color w:val="000000"/>
          <w:sz w:val="32"/>
          <w:szCs w:val="32"/>
        </w:rPr>
        <w:t>年</w:t>
      </w:r>
      <w:r>
        <w:rPr>
          <w:rFonts w:ascii="仿宋_GB2312" w:eastAsia="仿宋_GB2312" w:hAnsi="仿宋_GB2312" w:cs="仿宋_GB2312" w:hint="eastAsia"/>
          <w:b/>
          <w:color w:val="000000"/>
          <w:sz w:val="32"/>
          <w:szCs w:val="32"/>
        </w:rPr>
        <w:t>1-5</w:t>
      </w:r>
      <w:r>
        <w:rPr>
          <w:rFonts w:ascii="仿宋_GB2312" w:eastAsia="仿宋_GB2312" w:hAnsi="仿宋_GB2312" w:cs="仿宋_GB2312" w:hint="eastAsia"/>
          <w:b/>
          <w:color w:val="000000"/>
          <w:sz w:val="32"/>
          <w:szCs w:val="32"/>
        </w:rPr>
        <w:t>月免费为群众诊断心电图</w:t>
      </w:r>
      <w:r>
        <w:rPr>
          <w:rFonts w:ascii="仿宋_GB2312" w:eastAsia="仿宋_GB2312" w:hAnsi="仿宋_GB2312" w:cs="仿宋_GB2312" w:hint="eastAsia"/>
          <w:b/>
          <w:color w:val="000000"/>
          <w:sz w:val="32"/>
          <w:szCs w:val="32"/>
        </w:rPr>
        <w:t>14649</w:t>
      </w:r>
      <w:r>
        <w:rPr>
          <w:rFonts w:ascii="仿宋_GB2312" w:eastAsia="仿宋_GB2312" w:hAnsi="仿宋_GB2312" w:cs="仿宋_GB2312" w:hint="eastAsia"/>
          <w:b/>
          <w:color w:val="000000"/>
          <w:sz w:val="32"/>
          <w:szCs w:val="32"/>
        </w:rPr>
        <w:t>份。已在乐陵、陵县、庆云</w:t>
      </w:r>
      <w:r>
        <w:rPr>
          <w:rFonts w:ascii="仿宋_GB2312" w:eastAsia="仿宋_GB2312" w:hAnsi="仿宋_GB2312" w:cs="仿宋_GB2312" w:hint="eastAsia"/>
          <w:b/>
          <w:color w:val="000000"/>
          <w:sz w:val="32"/>
          <w:szCs w:val="32"/>
        </w:rPr>
        <w:t>3</w:t>
      </w:r>
      <w:r>
        <w:rPr>
          <w:rFonts w:ascii="仿宋_GB2312" w:eastAsia="仿宋_GB2312" w:hAnsi="仿宋_GB2312" w:cs="仿宋_GB2312" w:hint="eastAsia"/>
          <w:b/>
          <w:color w:val="000000"/>
          <w:sz w:val="32"/>
          <w:szCs w:val="32"/>
        </w:rPr>
        <w:t>地</w:t>
      </w:r>
      <w:r>
        <w:rPr>
          <w:rFonts w:ascii="仿宋_GB2312" w:eastAsia="仿宋_GB2312" w:hAnsi="仿宋_GB2312" w:cs="仿宋_GB2312" w:hint="eastAsia"/>
          <w:b/>
          <w:color w:val="000000"/>
          <w:sz w:val="32"/>
          <w:szCs w:val="32"/>
        </w:rPr>
        <w:t>62</w:t>
      </w:r>
      <w:r>
        <w:rPr>
          <w:rFonts w:ascii="仿宋_GB2312" w:eastAsia="仿宋_GB2312" w:hAnsi="仿宋_GB2312" w:cs="仿宋_GB2312" w:hint="eastAsia"/>
          <w:b/>
          <w:color w:val="000000"/>
          <w:sz w:val="32"/>
          <w:szCs w:val="32"/>
        </w:rPr>
        <w:t>家村卫生室放置了便携式心电图机，</w:t>
      </w:r>
      <w:r>
        <w:rPr>
          <w:rFonts w:ascii="仿宋_GB2312" w:eastAsia="仿宋_GB2312" w:hAnsi="仿宋_GB2312" w:cs="仿宋_GB2312" w:hint="eastAsia"/>
          <w:b/>
          <w:color w:val="000000"/>
          <w:sz w:val="32"/>
          <w:szCs w:val="32"/>
        </w:rPr>
        <w:t>2023</w:t>
      </w:r>
      <w:r>
        <w:rPr>
          <w:rFonts w:ascii="仿宋_GB2312" w:eastAsia="仿宋_GB2312" w:hAnsi="仿宋_GB2312" w:cs="仿宋_GB2312" w:hint="eastAsia"/>
          <w:b/>
          <w:color w:val="000000"/>
          <w:sz w:val="32"/>
          <w:szCs w:val="32"/>
        </w:rPr>
        <w:t>年</w:t>
      </w:r>
      <w:r>
        <w:rPr>
          <w:rFonts w:ascii="仿宋_GB2312" w:eastAsia="仿宋_GB2312" w:hAnsi="仿宋_GB2312" w:cs="仿宋_GB2312" w:hint="eastAsia"/>
          <w:b/>
          <w:color w:val="000000"/>
          <w:sz w:val="32"/>
          <w:szCs w:val="32"/>
        </w:rPr>
        <w:t>1-5</w:t>
      </w:r>
      <w:r>
        <w:rPr>
          <w:rFonts w:ascii="仿宋_GB2312" w:eastAsia="仿宋_GB2312" w:hAnsi="仿宋_GB2312" w:cs="仿宋_GB2312" w:hint="eastAsia"/>
          <w:b/>
          <w:color w:val="000000"/>
          <w:sz w:val="32"/>
          <w:szCs w:val="32"/>
        </w:rPr>
        <w:t>月免费为</w:t>
      </w:r>
      <w:r>
        <w:rPr>
          <w:rFonts w:ascii="仿宋_GB2312" w:eastAsia="仿宋_GB2312" w:hAnsi="仿宋_GB2312" w:cs="仿宋_GB2312" w:hint="eastAsia"/>
          <w:b/>
          <w:color w:val="000000"/>
          <w:sz w:val="32"/>
          <w:szCs w:val="32"/>
        </w:rPr>
        <w:t>3</w:t>
      </w:r>
      <w:r>
        <w:rPr>
          <w:rFonts w:ascii="仿宋_GB2312" w:eastAsia="仿宋_GB2312" w:hAnsi="仿宋_GB2312" w:cs="仿宋_GB2312" w:hint="eastAsia"/>
          <w:b/>
          <w:color w:val="000000"/>
          <w:sz w:val="32"/>
          <w:szCs w:val="32"/>
        </w:rPr>
        <w:t>地群众诊断心电图</w:t>
      </w:r>
      <w:r>
        <w:rPr>
          <w:rFonts w:ascii="仿宋_GB2312" w:eastAsia="仿宋_GB2312" w:hAnsi="仿宋_GB2312" w:cs="仿宋_GB2312" w:hint="eastAsia"/>
          <w:b/>
          <w:color w:val="000000"/>
          <w:sz w:val="32"/>
          <w:szCs w:val="32"/>
        </w:rPr>
        <w:t>1500</w:t>
      </w:r>
      <w:r>
        <w:rPr>
          <w:rFonts w:ascii="仿宋_GB2312" w:eastAsia="仿宋_GB2312" w:hAnsi="仿宋_GB2312" w:cs="仿宋_GB2312" w:hint="eastAsia"/>
          <w:b/>
          <w:color w:val="000000"/>
          <w:sz w:val="32"/>
          <w:szCs w:val="32"/>
        </w:rPr>
        <w:t>份，为在全德州市推广心电一张网奠定了良好基础。</w:t>
      </w:r>
    </w:p>
    <w:p w:rsidR="004F042F" w:rsidRDefault="00534D27">
      <w:pPr>
        <w:ind w:firstLineChars="196" w:firstLine="630"/>
        <w:jc w:val="left"/>
        <w:rPr>
          <w:rFonts w:ascii="仿宋_GB2312" w:eastAsia="仿宋_GB2312" w:hAnsi="仿宋_GB2312" w:cs="仿宋_GB2312"/>
          <w:b/>
          <w:color w:val="000000"/>
          <w:sz w:val="32"/>
          <w:szCs w:val="32"/>
        </w:rPr>
      </w:pPr>
      <w:r>
        <w:rPr>
          <w:rFonts w:ascii="仿宋_GB2312" w:eastAsia="仿宋_GB2312" w:hAnsi="仿宋_GB2312" w:cs="仿宋_GB2312" w:hint="eastAsia"/>
          <w:b/>
          <w:color w:val="000000"/>
          <w:sz w:val="32"/>
          <w:szCs w:val="32"/>
        </w:rPr>
        <w:t>宁津县人民医院正在积极推广心电一张网不仅限于服务急性胸痛患者的救治，对于脑卒中、糖尿病、</w:t>
      </w:r>
      <w:r>
        <w:rPr>
          <w:rFonts w:ascii="仿宋_GB2312" w:eastAsia="仿宋_GB2312" w:hAnsi="仿宋_GB2312" w:cs="仿宋_GB2312" w:hint="eastAsia"/>
          <w:b/>
          <w:color w:val="000000"/>
          <w:sz w:val="32"/>
          <w:szCs w:val="32"/>
        </w:rPr>
        <w:t>VTE</w:t>
      </w:r>
      <w:r>
        <w:rPr>
          <w:rFonts w:ascii="仿宋_GB2312" w:eastAsia="仿宋_GB2312" w:hAnsi="仿宋_GB2312" w:cs="仿宋_GB2312" w:hint="eastAsia"/>
          <w:b/>
          <w:color w:val="000000"/>
          <w:sz w:val="32"/>
          <w:szCs w:val="32"/>
        </w:rPr>
        <w:t>、房颤等患者救</w:t>
      </w:r>
      <w:r>
        <w:rPr>
          <w:rFonts w:ascii="仿宋_GB2312" w:eastAsia="仿宋_GB2312" w:hAnsi="仿宋_GB2312" w:cs="仿宋_GB2312" w:hint="eastAsia"/>
          <w:b/>
          <w:color w:val="000000"/>
          <w:sz w:val="32"/>
          <w:szCs w:val="32"/>
        </w:rPr>
        <w:lastRenderedPageBreak/>
        <w:t>治也要依托这一赋能网开展分级诊疗。</w:t>
      </w:r>
      <w:r>
        <w:rPr>
          <w:rFonts w:ascii="仿宋_GB2312" w:eastAsia="仿宋_GB2312" w:hAnsi="仿宋_GB2312" w:cs="仿宋_GB2312" w:hint="eastAsia"/>
          <w:b/>
          <w:color w:val="000000"/>
          <w:sz w:val="32"/>
          <w:szCs w:val="32"/>
        </w:rPr>
        <w:t xml:space="preserve">   </w:t>
      </w:r>
    </w:p>
    <w:p w:rsidR="004F042F" w:rsidRDefault="00534D27">
      <w:pPr>
        <w:ind w:firstLineChars="196" w:firstLine="630"/>
        <w:jc w:val="left"/>
        <w:rPr>
          <w:rFonts w:ascii="仿宋_GB2312" w:eastAsia="仿宋_GB2312" w:hAnsi="仿宋_GB2312" w:cs="仿宋_GB2312"/>
          <w:b/>
          <w:color w:val="000000"/>
          <w:sz w:val="32"/>
          <w:szCs w:val="32"/>
        </w:rPr>
      </w:pPr>
      <w:r>
        <w:rPr>
          <w:rFonts w:ascii="仿宋_GB2312" w:eastAsia="仿宋_GB2312" w:hAnsi="仿宋_GB2312" w:cs="仿宋_GB2312" w:hint="eastAsia"/>
          <w:b/>
          <w:color w:val="000000"/>
          <w:sz w:val="32"/>
          <w:szCs w:val="32"/>
        </w:rPr>
        <w:t>2023</w:t>
      </w:r>
      <w:r>
        <w:rPr>
          <w:rFonts w:ascii="仿宋_GB2312" w:eastAsia="仿宋_GB2312" w:hAnsi="仿宋_GB2312" w:cs="仿宋_GB2312" w:hint="eastAsia"/>
          <w:b/>
          <w:color w:val="000000"/>
          <w:sz w:val="32"/>
          <w:szCs w:val="32"/>
        </w:rPr>
        <w:t>年</w:t>
      </w:r>
      <w:r>
        <w:rPr>
          <w:rFonts w:ascii="仿宋_GB2312" w:eastAsia="仿宋_GB2312" w:hAnsi="仿宋_GB2312" w:cs="仿宋_GB2312" w:hint="eastAsia"/>
          <w:b/>
          <w:color w:val="000000"/>
          <w:sz w:val="32"/>
          <w:szCs w:val="32"/>
        </w:rPr>
        <w:t>5</w:t>
      </w:r>
      <w:r>
        <w:rPr>
          <w:rFonts w:ascii="仿宋_GB2312" w:eastAsia="仿宋_GB2312" w:hAnsi="仿宋_GB2312" w:cs="仿宋_GB2312" w:hint="eastAsia"/>
          <w:b/>
          <w:color w:val="000000"/>
          <w:sz w:val="32"/>
          <w:szCs w:val="32"/>
        </w:rPr>
        <w:t>月</w:t>
      </w:r>
      <w:r>
        <w:rPr>
          <w:rFonts w:ascii="仿宋_GB2312" w:eastAsia="仿宋_GB2312" w:hAnsi="仿宋_GB2312" w:cs="仿宋_GB2312" w:hint="eastAsia"/>
          <w:b/>
          <w:color w:val="000000"/>
          <w:sz w:val="32"/>
          <w:szCs w:val="32"/>
        </w:rPr>
        <w:t>8</w:t>
      </w:r>
      <w:r>
        <w:rPr>
          <w:rFonts w:ascii="仿宋_GB2312" w:eastAsia="仿宋_GB2312" w:hAnsi="仿宋_GB2312" w:cs="仿宋_GB2312" w:hint="eastAsia"/>
          <w:b/>
          <w:color w:val="000000"/>
          <w:sz w:val="32"/>
          <w:szCs w:val="32"/>
        </w:rPr>
        <w:t>日</w:t>
      </w:r>
      <w:r>
        <w:rPr>
          <w:rFonts w:ascii="仿宋_GB2312" w:eastAsia="仿宋_GB2312" w:hAnsi="仿宋_GB2312" w:cs="仿宋_GB2312" w:hint="eastAsia"/>
          <w:b/>
          <w:color w:val="000000"/>
          <w:sz w:val="32"/>
          <w:szCs w:val="32"/>
        </w:rPr>
        <w:t>-23</w:t>
      </w:r>
      <w:r>
        <w:rPr>
          <w:rFonts w:ascii="仿宋_GB2312" w:eastAsia="仿宋_GB2312" w:hAnsi="仿宋_GB2312" w:cs="仿宋_GB2312" w:hint="eastAsia"/>
          <w:b/>
          <w:color w:val="000000"/>
          <w:sz w:val="32"/>
          <w:szCs w:val="32"/>
        </w:rPr>
        <w:t>日宁津县人民医院组织胸痛中心、卒中中心急救专家对全县</w:t>
      </w:r>
      <w:r>
        <w:rPr>
          <w:rFonts w:ascii="仿宋_GB2312" w:eastAsia="仿宋_GB2312" w:hAnsi="仿宋_GB2312" w:cs="仿宋_GB2312" w:hint="eastAsia"/>
          <w:b/>
          <w:color w:val="000000"/>
          <w:sz w:val="32"/>
          <w:szCs w:val="32"/>
        </w:rPr>
        <w:t>17</w:t>
      </w:r>
      <w:r>
        <w:rPr>
          <w:rFonts w:ascii="仿宋_GB2312" w:eastAsia="仿宋_GB2312" w:hAnsi="仿宋_GB2312" w:cs="仿宋_GB2312" w:hint="eastAsia"/>
          <w:b/>
          <w:color w:val="000000"/>
          <w:sz w:val="32"/>
          <w:szCs w:val="32"/>
        </w:rPr>
        <w:t>家乡镇卫生院（社区卫生服务中心）及</w:t>
      </w:r>
      <w:r>
        <w:rPr>
          <w:rFonts w:ascii="仿宋_GB2312" w:eastAsia="仿宋_GB2312" w:hAnsi="仿宋_GB2312" w:cs="仿宋_GB2312" w:hint="eastAsia"/>
          <w:b/>
          <w:color w:val="000000"/>
          <w:sz w:val="32"/>
          <w:szCs w:val="32"/>
        </w:rPr>
        <w:t>辖区卫生室、诊所全体医师进行胸痛、卒中、急救等知识宣讲，提高了基层医生对急症病人的救治水平，确保急症患者早发现、早治疗。</w:t>
      </w:r>
    </w:p>
    <w:p w:rsidR="004F042F" w:rsidRDefault="00534D27">
      <w:pPr>
        <w:ind w:firstLineChars="196" w:firstLine="630"/>
        <w:jc w:val="left"/>
        <w:rPr>
          <w:rFonts w:ascii="仿宋_GB2312" w:eastAsia="仿宋_GB2312" w:hAnsi="仿宋_GB2312" w:cs="仿宋_GB2312"/>
          <w:b/>
          <w:color w:val="000000"/>
          <w:sz w:val="32"/>
          <w:szCs w:val="32"/>
        </w:rPr>
      </w:pPr>
      <w:r>
        <w:rPr>
          <w:rFonts w:ascii="仿宋_GB2312" w:eastAsia="仿宋_GB2312" w:hAnsi="仿宋_GB2312" w:cs="仿宋_GB2312" w:hint="eastAsia"/>
          <w:b/>
          <w:color w:val="000000"/>
          <w:sz w:val="32"/>
          <w:szCs w:val="32"/>
        </w:rPr>
        <w:t>宁津县人民医院通过讲座、义诊、微信公众号、媒体、电台等多途径向群众进行健康宣教，增强了群众对胸痛、卒中等急症的预防和早期治疗意识。</w:t>
      </w:r>
    </w:p>
    <w:p w:rsidR="004F042F" w:rsidRDefault="00534D27">
      <w:pPr>
        <w:ind w:firstLineChars="196" w:firstLine="630"/>
        <w:jc w:val="left"/>
        <w:rPr>
          <w:rFonts w:ascii="仿宋_GB2312" w:eastAsia="仿宋_GB2312" w:hAnsi="仿宋_GB2312" w:cs="仿宋_GB2312"/>
          <w:b/>
          <w:color w:val="000000"/>
          <w:sz w:val="32"/>
          <w:szCs w:val="32"/>
        </w:rPr>
      </w:pPr>
      <w:r>
        <w:rPr>
          <w:rFonts w:ascii="仿宋_GB2312" w:eastAsia="仿宋_GB2312" w:hAnsi="仿宋_GB2312" w:cs="仿宋_GB2312"/>
          <w:b/>
          <w:color w:val="000000"/>
          <w:sz w:val="32"/>
          <w:szCs w:val="32"/>
        </w:rPr>
        <w:t>感谢您对政府工作的关心，还请您对我们的工作继续予以关注和监督。</w:t>
      </w:r>
    </w:p>
    <w:p w:rsidR="004F042F" w:rsidRDefault="004F042F">
      <w:pPr>
        <w:widowControl/>
        <w:snapToGrid w:val="0"/>
        <w:spacing w:line="600" w:lineRule="exact"/>
        <w:ind w:firstLineChars="400" w:firstLine="1285"/>
        <w:rPr>
          <w:rFonts w:eastAsia="仿宋_GB2312"/>
          <w:b/>
          <w:bCs/>
          <w:color w:val="000000"/>
          <w:sz w:val="32"/>
        </w:rPr>
      </w:pPr>
    </w:p>
    <w:p w:rsidR="004F042F" w:rsidRDefault="004F042F">
      <w:pPr>
        <w:widowControl/>
        <w:snapToGrid w:val="0"/>
        <w:spacing w:line="600" w:lineRule="exact"/>
        <w:ind w:firstLineChars="400" w:firstLine="1285"/>
        <w:rPr>
          <w:rFonts w:eastAsia="仿宋_GB2312"/>
          <w:b/>
          <w:bCs/>
          <w:color w:val="000000"/>
          <w:sz w:val="32"/>
        </w:rPr>
      </w:pPr>
    </w:p>
    <w:p w:rsidR="004F042F" w:rsidRDefault="00534D27">
      <w:pPr>
        <w:widowControl/>
        <w:snapToGrid w:val="0"/>
        <w:spacing w:line="600" w:lineRule="exact"/>
        <w:ind w:firstLineChars="1802" w:firstLine="5789"/>
        <w:rPr>
          <w:rFonts w:eastAsia="仿宋_GB2312"/>
          <w:b/>
          <w:bCs/>
          <w:color w:val="000000"/>
          <w:sz w:val="32"/>
        </w:rPr>
      </w:pPr>
      <w:r>
        <w:rPr>
          <w:rFonts w:eastAsia="仿宋_GB2312" w:hint="eastAsia"/>
          <w:b/>
          <w:bCs/>
          <w:color w:val="000000"/>
          <w:sz w:val="32"/>
        </w:rPr>
        <w:t>宁津县人民医院</w:t>
      </w:r>
    </w:p>
    <w:p w:rsidR="004F042F" w:rsidRDefault="00534D27">
      <w:pPr>
        <w:widowControl/>
        <w:snapToGrid w:val="0"/>
        <w:spacing w:line="600" w:lineRule="exact"/>
        <w:ind w:firstLineChars="1800" w:firstLine="5783"/>
        <w:rPr>
          <w:rFonts w:eastAsia="仿宋_GB2312"/>
          <w:b/>
          <w:bCs/>
          <w:color w:val="000000"/>
          <w:sz w:val="32"/>
        </w:rPr>
      </w:pPr>
      <w:r>
        <w:rPr>
          <w:rFonts w:eastAsia="仿宋_GB2312" w:hint="eastAsia"/>
          <w:b/>
          <w:bCs/>
          <w:color w:val="000000"/>
          <w:sz w:val="32"/>
        </w:rPr>
        <w:t>2023</w:t>
      </w:r>
      <w:r>
        <w:rPr>
          <w:rFonts w:eastAsia="仿宋_GB2312"/>
          <w:b/>
          <w:bCs/>
          <w:color w:val="000000"/>
          <w:sz w:val="32"/>
        </w:rPr>
        <w:t>年</w:t>
      </w:r>
      <w:r>
        <w:rPr>
          <w:rFonts w:eastAsia="仿宋_GB2312" w:hint="eastAsia"/>
          <w:b/>
          <w:bCs/>
          <w:color w:val="000000"/>
          <w:sz w:val="32"/>
        </w:rPr>
        <w:t>6</w:t>
      </w:r>
      <w:r>
        <w:rPr>
          <w:rFonts w:eastAsia="仿宋_GB2312"/>
          <w:b/>
          <w:bCs/>
          <w:color w:val="000000"/>
          <w:sz w:val="32"/>
        </w:rPr>
        <w:t>月</w:t>
      </w:r>
      <w:r>
        <w:rPr>
          <w:rFonts w:eastAsia="仿宋_GB2312" w:hint="eastAsia"/>
          <w:b/>
          <w:bCs/>
          <w:color w:val="000000"/>
          <w:sz w:val="32"/>
        </w:rPr>
        <w:t>8</w:t>
      </w:r>
      <w:r>
        <w:rPr>
          <w:rFonts w:eastAsia="仿宋_GB2312"/>
          <w:b/>
          <w:bCs/>
          <w:color w:val="000000"/>
          <w:sz w:val="32"/>
        </w:rPr>
        <w:t>日</w:t>
      </w:r>
    </w:p>
    <w:p w:rsidR="004F042F" w:rsidRDefault="004F042F">
      <w:pPr>
        <w:widowControl/>
        <w:snapToGrid w:val="0"/>
        <w:spacing w:line="600" w:lineRule="exact"/>
        <w:ind w:firstLineChars="1800" w:firstLine="5783"/>
        <w:rPr>
          <w:rFonts w:eastAsia="仿宋_GB2312"/>
          <w:b/>
          <w:bCs/>
          <w:color w:val="000000"/>
          <w:sz w:val="32"/>
        </w:rPr>
      </w:pPr>
    </w:p>
    <w:p w:rsidR="004F042F" w:rsidRDefault="00534D27">
      <w:pPr>
        <w:widowControl/>
        <w:snapToGrid w:val="0"/>
        <w:spacing w:line="600" w:lineRule="exact"/>
      </w:pPr>
      <w:r>
        <w:rPr>
          <w:rFonts w:eastAsia="仿宋_GB2312"/>
          <w:b/>
          <w:bCs/>
          <w:color w:val="000000"/>
          <w:sz w:val="32"/>
        </w:rPr>
        <w:t xml:space="preserve">  </w:t>
      </w:r>
    </w:p>
    <w:p w:rsidR="004F042F" w:rsidRDefault="00534D27">
      <w:pPr>
        <w:spacing w:line="520" w:lineRule="exact"/>
        <w:ind w:leftChars="200" w:left="420"/>
        <w:rPr>
          <w:rFonts w:ascii="仿宋_GB2312" w:eastAsia="仿宋_GB2312" w:hAnsi="仿宋_GB2312" w:cs="仿宋_GB2312"/>
          <w:bCs/>
          <w:color w:val="000000"/>
          <w:sz w:val="32"/>
          <w:szCs w:val="32"/>
        </w:rPr>
      </w:pPr>
      <w:r>
        <w:rPr>
          <w:rFonts w:eastAsia="仿宋_GB2312"/>
          <w:b/>
          <w:bCs/>
          <w:color w:val="000000"/>
          <w:sz w:val="32"/>
        </w:rPr>
        <w:t>联系单位及电话号码：宁津县人民医院</w:t>
      </w:r>
      <w:r>
        <w:rPr>
          <w:rFonts w:eastAsia="仿宋_GB2312" w:hint="eastAsia"/>
          <w:b/>
          <w:bCs/>
          <w:color w:val="000000"/>
          <w:sz w:val="32"/>
        </w:rPr>
        <w:t xml:space="preserve">  13706392789</w:t>
      </w:r>
      <w:r>
        <w:rPr>
          <w:rFonts w:ascii="仿宋_GB2312" w:eastAsia="仿宋_GB2312" w:hAnsi="仿宋_GB2312" w:cs="仿宋_GB2312" w:hint="eastAsia"/>
          <w:bCs/>
          <w:color w:val="000000"/>
          <w:sz w:val="32"/>
          <w:szCs w:val="32"/>
        </w:rPr>
        <w:t xml:space="preserve">         </w:t>
      </w:r>
      <w:r>
        <w:rPr>
          <w:rFonts w:ascii="仿宋_GB2312" w:eastAsia="仿宋_GB2312" w:hAnsi="仿宋_GB2312" w:cs="仿宋_GB2312"/>
          <w:bCs/>
          <w:color w:val="000000"/>
          <w:sz w:val="32"/>
          <w:szCs w:val="32"/>
        </w:rPr>
        <w:pict>
          <v:line id="直线 19" o:spid="_x0000_s1028" style="position:absolute;left:0;text-align:left;z-index:251661312;mso-position-horizontal-relative:text;mso-position-vertical-relative:text;mso-width-relative:page;mso-height-relative:page" from="2.25pt,26.25pt" to="473.55pt,26.25pt" o:gfxdata="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coKZStIAAAAGAQAADwAAAAAAAAABACAAAAAiAAAAZHJz&#10;L2Rvd25yZXYueG1sUEsBAhQAFAAAAAgAh07iQLolQkbRAQAAmwMAAA4AAAAAAAAAAQAgAAAAIQEA&#10;AGRycy9lMm9Eb2MueG1sUEsFBgAAAAAGAAYAWQEAAGQFAAAAAA==&#10;"/>
        </w:pict>
      </w:r>
      <w:r>
        <w:rPr>
          <w:rFonts w:ascii="仿宋_GB2312" w:eastAsia="仿宋_GB2312" w:hAnsi="仿宋_GB2312" w:cs="仿宋_GB2312" w:hint="eastAsia"/>
          <w:bCs/>
          <w:color w:val="000000"/>
          <w:sz w:val="32"/>
          <w:szCs w:val="32"/>
        </w:rPr>
        <w:t xml:space="preserve">  </w:t>
      </w:r>
    </w:p>
    <w:p w:rsidR="004F042F" w:rsidRDefault="00534D27">
      <w:pPr>
        <w:spacing w:line="520" w:lineRule="exact"/>
        <w:ind w:firstLineChars="150" w:firstLine="482"/>
        <w:rPr>
          <w:rFonts w:ascii="仿宋_GB2312" w:eastAsia="仿宋_GB2312" w:hAnsi="仿宋_GB2312" w:cs="仿宋_GB2312"/>
          <w:bCs/>
          <w:color w:val="000000"/>
          <w:sz w:val="32"/>
          <w:szCs w:val="32"/>
        </w:rPr>
      </w:pPr>
      <w:r>
        <w:rPr>
          <w:rFonts w:eastAsia="仿宋_GB2312"/>
          <w:b/>
          <w:bCs/>
          <w:color w:val="000000"/>
          <w:sz w:val="32"/>
        </w:rPr>
        <w:t>联系人：杨艳玲</w:t>
      </w:r>
      <w:r>
        <w:rPr>
          <w:rFonts w:ascii="仿宋_GB2312" w:eastAsia="仿宋_GB2312" w:hAnsi="仿宋_GB2312" w:cs="仿宋_GB2312"/>
          <w:bCs/>
          <w:color w:val="000000"/>
          <w:sz w:val="32"/>
          <w:szCs w:val="32"/>
        </w:rPr>
        <w:pict>
          <v:line id="直线 21" o:spid="_x0000_s1027" style="position:absolute;left:0;text-align:left;z-index:251660288;mso-position-horizontal-relative:text;mso-position-vertical-relative:text;mso-width-relative:page;mso-height-relative:page" from="2.25pt,26.25pt" to="473.55pt,26.25pt" o:gfxdata="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coKZStIAAAAGAQAADwAAAAAAAAABACAAAAAiAAAAZHJz&#10;L2Rvd25yZXYueG1sUEsBAhQAFAAAAAgAh07iQLolQkbRAQAAmwMAAA4AAAAAAAAAAQAgAAAAIQEA&#10;AGRycy9lMm9Eb2MueG1sUEsFBgAAAAAGAAYAWQEAAGQFAAAAAA==&#10;"/>
        </w:pict>
      </w:r>
    </w:p>
    <w:p w:rsidR="004F042F" w:rsidRDefault="00534D27">
      <w:pPr>
        <w:spacing w:line="520" w:lineRule="exact"/>
        <w:ind w:leftChars="200" w:left="420"/>
        <w:rPr>
          <w:rFonts w:ascii="仿宋_GB2312" w:eastAsia="仿宋_GB2312" w:hAnsi="仿宋_GB2312" w:cs="仿宋_GB2312"/>
          <w:bCs/>
          <w:color w:val="000000"/>
          <w:sz w:val="32"/>
          <w:szCs w:val="32"/>
        </w:rPr>
      </w:pPr>
      <w:r>
        <w:rPr>
          <w:rFonts w:eastAsia="仿宋_GB2312"/>
          <w:b/>
          <w:bCs/>
          <w:color w:val="000000"/>
          <w:sz w:val="32"/>
        </w:rPr>
        <w:t>抄送：县政协提案委员会，</w:t>
      </w:r>
      <w:r>
        <w:rPr>
          <w:rFonts w:eastAsia="仿宋_GB2312"/>
          <w:b/>
          <w:bCs/>
          <w:color w:val="000000"/>
          <w:sz w:val="32"/>
          <w:szCs w:val="32"/>
        </w:rPr>
        <w:t>县政府办公室督查</w:t>
      </w:r>
      <w:r>
        <w:rPr>
          <w:rFonts w:eastAsia="仿宋_GB2312" w:hint="eastAsia"/>
          <w:b/>
          <w:bCs/>
          <w:color w:val="000000"/>
          <w:sz w:val="32"/>
          <w:szCs w:val="32"/>
        </w:rPr>
        <w:t>室</w:t>
      </w:r>
      <w:r>
        <w:rPr>
          <w:rFonts w:ascii="仿宋_GB2312" w:eastAsia="仿宋_GB2312" w:hAnsi="仿宋_GB2312" w:cs="仿宋_GB2312" w:hint="eastAsia"/>
          <w:bCs/>
          <w:color w:val="000000"/>
          <w:sz w:val="32"/>
          <w:szCs w:val="32"/>
        </w:rPr>
        <w:t xml:space="preserve">        </w:t>
      </w:r>
      <w:r>
        <w:rPr>
          <w:rFonts w:ascii="仿宋_GB2312" w:eastAsia="仿宋_GB2312" w:hAnsi="仿宋_GB2312" w:cs="仿宋_GB2312"/>
          <w:bCs/>
          <w:color w:val="000000"/>
          <w:sz w:val="32"/>
          <w:szCs w:val="32"/>
        </w:rPr>
        <w:pict>
          <v:line id="_x0000_s1030" style="position:absolute;left:0;text-align:left;z-index:251662336;mso-position-horizontal-relative:text;mso-position-vertical-relative:text;mso-width-relative:page;mso-height-relative:page" from="2.25pt,26.25pt" to="473.55pt,26.25pt" o:gfxdata="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coKZStIAAAAGAQAADwAAAAAAAAABACAAAAAiAAAAZHJz&#10;L2Rvd25yZXYueG1sUEsBAhQAFAAAAAgAh07iQLolQkbRAQAAmwMAAA4AAAAAAAAAAQAgAAAAIQEA&#10;AGRycy9lMm9Eb2MueG1sUEsFBgAAAAAGAAYAWQEAAGQFAAAAAA==&#10;"/>
        </w:pict>
      </w:r>
      <w:r>
        <w:rPr>
          <w:rFonts w:ascii="仿宋_GB2312" w:eastAsia="仿宋_GB2312" w:hAnsi="仿宋_GB2312" w:cs="仿宋_GB2312" w:hint="eastAsia"/>
          <w:bCs/>
          <w:color w:val="000000"/>
          <w:sz w:val="32"/>
          <w:szCs w:val="32"/>
        </w:rPr>
        <w:t xml:space="preserve">  </w:t>
      </w:r>
    </w:p>
    <w:sectPr w:rsidR="004F042F">
      <w:pgSz w:w="11906" w:h="16838"/>
      <w:pgMar w:top="2098" w:right="1474" w:bottom="1985" w:left="1588"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新宋体">
    <w:panose1 w:val="02010609030101010101"/>
    <w:charset w:val="86"/>
    <w:family w:val="modern"/>
    <w:pitch w:val="fixed"/>
    <w:sig w:usb0="0000028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1" w:usb1="080E0000" w:usb2="00000000" w:usb3="00000000" w:csb0="00040000" w:csb1="00000000"/>
  </w:font>
  <w:font w:name="文星标宋">
    <w:altName w:val="微软雅黑"/>
    <w:charset w:val="86"/>
    <w:family w:val="modern"/>
    <w:pitch w:val="default"/>
    <w:sig w:usb0="00000000" w:usb1="0000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YzNlZTBjY2ZlMTVhMzlmZTRiN2M5ZGI1MDg4ZDk5M2UifQ=="/>
  </w:docVars>
  <w:rsids>
    <w:rsidRoot w:val="00C65C1D"/>
    <w:rsid w:val="002F1B29"/>
    <w:rsid w:val="00325022"/>
    <w:rsid w:val="00393C2E"/>
    <w:rsid w:val="003C525E"/>
    <w:rsid w:val="004B378B"/>
    <w:rsid w:val="004B52F3"/>
    <w:rsid w:val="004F042F"/>
    <w:rsid w:val="00534D27"/>
    <w:rsid w:val="0063523F"/>
    <w:rsid w:val="006A1D3F"/>
    <w:rsid w:val="00752A61"/>
    <w:rsid w:val="00943024"/>
    <w:rsid w:val="00962293"/>
    <w:rsid w:val="00A54A42"/>
    <w:rsid w:val="00B042FD"/>
    <w:rsid w:val="00C65C1D"/>
    <w:rsid w:val="00CF1F27"/>
    <w:rsid w:val="00D11CC2"/>
    <w:rsid w:val="00DB7D4D"/>
    <w:rsid w:val="00E24EB5"/>
    <w:rsid w:val="00E60B88"/>
    <w:rsid w:val="44FA41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31" fillcolor="white">
      <v:fill color="white"/>
    </o:shapedefaults>
    <o:shapelayout v:ext="edit">
      <o:idmap v:ext="edit" data="1"/>
    </o:shapelayout>
  </w:shapeDefaults>
  <w:decimalSymbol w:val="."/>
  <w:listSeparator w:val=","/>
  <w14:docId w14:val="24DABCD0"/>
  <w15:docId w15:val="{E060F6E1-CBF1-4234-B79D-C71DACA84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0"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5"/>
    <w:qFormat/>
    <w:pPr>
      <w:widowControl w:val="0"/>
      <w:jc w:val="both"/>
    </w:pPr>
    <w:rPr>
      <w:rFonts w:ascii="Times New Roman" w:eastAsia="宋体" w:hAnsi="Times New Roman" w:cs="Times New Roman"/>
      <w:kern w:val="2"/>
      <w:sz w:val="21"/>
    </w:rPr>
  </w:style>
  <w:style w:type="paragraph" w:styleId="5">
    <w:name w:val="heading 5"/>
    <w:basedOn w:val="a"/>
    <w:next w:val="a"/>
    <w:link w:val="50"/>
    <w:qFormat/>
    <w:pPr>
      <w:spacing w:before="320" w:after="120"/>
      <w:jc w:val="center"/>
      <w:outlineLvl w:val="4"/>
    </w:pPr>
    <w:rPr>
      <w:caps/>
      <w:color w:val="622423"/>
      <w:spacing w:val="1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semiHidden/>
    <w:unhideWhenUsed/>
    <w:pPr>
      <w:tabs>
        <w:tab w:val="center" w:pos="4153"/>
        <w:tab w:val="right" w:pos="8306"/>
      </w:tabs>
      <w:snapToGrid w:val="0"/>
      <w:jc w:val="left"/>
    </w:pPr>
    <w:rPr>
      <w:rFonts w:asciiTheme="minorHAnsi" w:eastAsiaTheme="minorEastAsia" w:hAnsiTheme="minorHAnsi" w:cstheme="minorBidi"/>
      <w:sz w:val="18"/>
      <w:szCs w:val="18"/>
    </w:rPr>
  </w:style>
  <w:style w:type="paragraph" w:styleId="a5">
    <w:name w:val="header"/>
    <w:basedOn w:val="a"/>
    <w:link w:val="a6"/>
    <w:uiPriority w:val="99"/>
    <w:semiHidden/>
    <w:unhideWhenUsed/>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6">
    <w:name w:val="页眉 字符"/>
    <w:basedOn w:val="a0"/>
    <w:link w:val="a5"/>
    <w:uiPriority w:val="99"/>
    <w:semiHidden/>
    <w:rPr>
      <w:sz w:val="18"/>
      <w:szCs w:val="18"/>
    </w:rPr>
  </w:style>
  <w:style w:type="character" w:customStyle="1" w:styleId="a4">
    <w:name w:val="页脚 字符"/>
    <w:basedOn w:val="a0"/>
    <w:link w:val="a3"/>
    <w:uiPriority w:val="99"/>
    <w:semiHidden/>
    <w:rPr>
      <w:sz w:val="18"/>
      <w:szCs w:val="18"/>
    </w:rPr>
  </w:style>
  <w:style w:type="character" w:customStyle="1" w:styleId="50">
    <w:name w:val="标题 5 字符"/>
    <w:basedOn w:val="a0"/>
    <w:link w:val="5"/>
    <w:qFormat/>
    <w:rPr>
      <w:rFonts w:ascii="Times New Roman" w:eastAsia="宋体" w:hAnsi="Times New Roman" w:cs="Times New Roman"/>
      <w:caps/>
      <w:color w:val="622423"/>
      <w:spacing w:val="1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50"/>
    <customShpInfo spid="_x0000_s2052"/>
    <customShpInfo spid="_x0000_s2051"/>
    <customShpInfo spid="_x0000_s2054"/>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102</Words>
  <Characters>584</Characters>
  <Application>Microsoft Office Word</Application>
  <DocSecurity>0</DocSecurity>
  <Lines>4</Lines>
  <Paragraphs>1</Paragraphs>
  <ScaleCrop>false</ScaleCrop>
  <Company>微软中国</Company>
  <LinksUpToDate>false</LinksUpToDate>
  <CharactersWithSpaces>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微软用户</dc:creator>
  <cp:lastModifiedBy>Administrator</cp:lastModifiedBy>
  <cp:revision>9</cp:revision>
  <cp:lastPrinted>2023-06-08T03:16:00Z</cp:lastPrinted>
  <dcterms:created xsi:type="dcterms:W3CDTF">2023-05-13T03:12:00Z</dcterms:created>
  <dcterms:modified xsi:type="dcterms:W3CDTF">2023-10-21T08:54:00Z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654C5F4C30194040BA15FD5ACCB7433E_12</vt:lpwstr>
  </property>
</Properties>
</file>