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医疗器械临床试验项目档案资料交接清单</w:t>
      </w:r>
    </w:p>
    <w:p>
      <w:pPr>
        <w:pStyle w:val="2"/>
        <w:jc w:val="righ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文件编码：AP/0</w:t>
      </w:r>
      <w:r>
        <w:rPr>
          <w:rFonts w:hint="eastAsia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.QX-JG-SOP-0</w:t>
      </w:r>
      <w:r>
        <w:rPr>
          <w:rFonts w:hint="eastAsia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.0</w:t>
      </w:r>
      <w:r>
        <w:rPr>
          <w:rFonts w:hint="eastAsia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1"/>
          <w:szCs w:val="21"/>
          <w:vertAlign w:val="baseline"/>
          <w:lang w:val="en-US" w:eastAsia="zh-CN"/>
        </w:rPr>
        <w:t>.0</w:t>
      </w:r>
    </w:p>
    <w:tbl>
      <w:tblPr>
        <w:tblStyle w:val="4"/>
        <w:tblW w:w="499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41"/>
        <w:gridCol w:w="3556"/>
        <w:gridCol w:w="804"/>
        <w:gridCol w:w="1207"/>
        <w:gridCol w:w="20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bookmarkStart w:id="0" w:name="_Toc211312805"/>
            <w:bookmarkStart w:id="1" w:name="_Toc242848386"/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4555" w:type="pct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472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CRO</w:t>
            </w:r>
          </w:p>
        </w:tc>
        <w:tc>
          <w:tcPr>
            <w:tcW w:w="1912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专业科室</w:t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  <w:t>序号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文件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资料名称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ind w:left="-240" w:leftChars="-100" w:right="-240" w:rightChars="-100" w:firstLine="105" w:firstLineChars="50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  <w:t>打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en-US" w:eastAsia="zh-CN" w:bidi="ar-SA"/>
              </w:rPr>
              <w:t>×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  <w:t>或填不适用</w:t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zh-TW" w:eastAsia="zh-CN" w:bidi="ar-SA"/>
              </w:rPr>
              <w:t>数量（份）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一、临床试验准备阶段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研究者手册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试验方案及其修正案（已签名）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病例报告表文本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试验用医疗器械合格检验报告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试验用医疗器械研制符合适用的医疗器械生产质量管理规范声明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试验用医疗器械研制的质量保证和质量控制文件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知情同意书文本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财务规定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3"/>
              <w:widowControl w:val="0"/>
              <w:spacing w:before="50" w:beforeAutospacing="0" w:after="50" w:afterAutospacing="0" w:line="30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临床试验协议或合同（已签名）（临床试验机构和研究者、申办者）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伦理委员会审查意见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11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伦理委员成员表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12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临床试验申请表（若有）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13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临床前实验室资料（若有）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14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国家食品药品监督管理总局批件（若有）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研究者履历及相关文件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16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临床试验有关的实验室检测正常值范围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17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医学或实验室操作的质控证明（若有）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18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试验用医疗器械的标签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19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试验用医疗器械与试验相关物资的交接单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试验用医疗器械的自检报告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21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设盲试验的破盲程序（若有）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22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总随机表（若有）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23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监查计划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24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食品药品监督管理部门临床试验备案文件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25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培训记录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二、临床试验进行阶段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26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研究者手册更新件（若有）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27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其他文件（方案、病例报告表、知情同意书、书面情况通知）的更新（若有）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28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医学、实验室检查，操作的正常值范围更新（若有）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29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试验用医疗器械与试验相关物资的交接单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监查员访视报告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31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已签名的知情同意书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原始医疗文件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33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病例报告表（已填写，签名，注明日期）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34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研究者对严重不良事件的报告（若有）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35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申办者对严重不良事件和可能导致严重不良事件的器械缺陷的报告（若有）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36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受试者鉴认代码表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37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受试者筛选表与入选表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4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38</w:t>
            </w:r>
          </w:p>
        </w:tc>
        <w:tc>
          <w:tcPr>
            <w:tcW w:w="217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研究者签名样张及研究者授权表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三、临床试验完成或终止后阶段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39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试验用医疗器械处理记录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40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完成试验受试者代码目录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41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监查、核查、检查记录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42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最终监查报告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43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治疗分配记录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44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破盲证明（若有）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45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临床试验小结或临床试验报告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四、其他（需要详细列明）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2087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1180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sym w:font="Wingdings" w:char="00A8"/>
            </w:r>
          </w:p>
        </w:tc>
        <w:tc>
          <w:tcPr>
            <w:tcW w:w="1204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before="50" w:after="50"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 w:eastAsia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注：“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sym w:font="Wingdings" w:char="00A8"/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”内</w:t>
      </w:r>
      <w:r>
        <w:rPr>
          <w:rFonts w:hint="eastAsia" w:ascii="宋体" w:hAnsi="宋体" w:eastAsia="宋体" w:cs="宋体"/>
          <w:b w:val="0"/>
          <w:bCs/>
          <w:color w:val="000000"/>
          <w:sz w:val="21"/>
          <w:szCs w:val="21"/>
          <w:lang w:val="zh-TW" w:eastAsia="zh-CN" w:bidi="ar-SA"/>
        </w:rPr>
        <w:t>打“</w:t>
      </w:r>
      <w:r>
        <w:rPr>
          <w:rFonts w:hint="eastAsia" w:ascii="宋体" w:hAnsi="宋体" w:eastAsia="宋体" w:cs="宋体"/>
          <w:b w:val="0"/>
          <w:bCs/>
          <w:color w:val="000000"/>
          <w:sz w:val="21"/>
          <w:szCs w:val="21"/>
          <w:lang w:val="en-US" w:eastAsia="zh-CN" w:bidi="ar-SA"/>
        </w:rPr>
        <w:t>×</w:t>
      </w:r>
      <w:r>
        <w:rPr>
          <w:rFonts w:hint="eastAsia" w:ascii="宋体" w:hAnsi="宋体" w:eastAsia="宋体" w:cs="宋体"/>
          <w:b w:val="0"/>
          <w:bCs/>
          <w:color w:val="000000"/>
          <w:sz w:val="21"/>
          <w:szCs w:val="21"/>
          <w:lang w:val="zh-TW" w:eastAsia="zh-CN" w:bidi="ar-SA"/>
        </w:rPr>
        <w:t>”进行选择。</w:t>
      </w:r>
    </w:p>
    <w:bookmarkEnd w:id="0"/>
    <w:bookmarkEnd w:id="1"/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ZmU3MGM3ZmY1MTc2NTg1OTQ5YzMxMTI4YjBmNTYifQ=="/>
  </w:docVars>
  <w:rsids>
    <w:rsidRoot w:val="00000000"/>
    <w:rsid w:val="47AA59CD"/>
    <w:rsid w:val="6C36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Courier New" w:hAnsi="Courier New" w:eastAsia="宋体" w:cs="Courier New"/>
      <w:color w:val="000000"/>
      <w:sz w:val="24"/>
      <w:szCs w:val="24"/>
      <w:lang w:val="zh-TW" w:eastAsia="zh-TW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  <w:style w:type="paragraph" w:styleId="3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color w:val="000000"/>
      <w:kern w:val="0"/>
      <w:sz w:val="24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2023-09-12T06:20:00Z</dcterms:created>
  <dc:creator>Administrator</dc:creator>
  <cp:lastModifiedBy>金牛座</cp:lastModifiedBy>
  <dcterms:modified xsi:type="dcterms:W3CDTF">2023-12-28T06:28:37Z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3FD3325E49B44BAE9D9DD5796CEF29E9_12</vt:lpwstr>
  </property>
</Properties>
</file>